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123B6D"/>
          <w:sz w:val="16"/>
        </w:rPr>
        <w:t>COR PATHWAY 360</w:t>
      </w:r>
    </w:p>
    <w:p>
      <w:pPr>
        <w:spacing w:after="40"/>
      </w:pPr>
      <w:r>
        <w:rPr>
          <w:b/>
          <w:color w:val="0D2B50"/>
          <w:sz w:val="36"/>
        </w:rPr>
        <w:t>Incident and Near Miss Report</w:t>
      </w:r>
    </w:p>
    <w:p>
      <w:pPr>
        <w:spacing w:after="160"/>
      </w:pPr>
      <w:r>
        <w:rPr>
          <w:color w:val="475569"/>
          <w:sz w:val="20"/>
        </w:rPr>
        <w:t>Report every incident and every near miss, including the ones where nobody was hurt</w:t>
      </w:r>
    </w:p>
    <w:p>
      <w:pPr>
        <w:spacing w:after="80"/>
      </w:pPr>
      <w:r>
        <w:rPr>
          <w:sz w:val="18"/>
        </w:rPr>
        <w:t>A near miss is free information about a hazard that has not hurt anybody yet. Companies that only report injuries are paying full price for the same lesson.</w:t>
      </w:r>
    </w:p>
    <w:p>
      <w:pPr>
        <w:spacing w:after="80"/>
      </w:pPr>
      <w:r>
        <w:rPr>
          <w:sz w:val="18"/>
        </w:rPr>
        <w:t>Fill in sections 1 to 4 as soon as it is safe to do so. Sections 5 to 8 are the investigation and can follow within your stated timeframe.</w:t>
      </w:r>
    </w:p>
    <w:p>
      <w:pPr>
        <w:spacing w:after="200"/>
        <w:ind w:left="173"/>
      </w:pPr>
      <w:r>
        <w:rPr>
          <w:b/>
          <w:color w:val="9A3412"/>
          <w:sz w:val="18"/>
        </w:rPr>
        <w:t xml:space="preserve">Check this yourself. </w:t>
      </w:r>
      <w:r>
        <w:rPr>
          <w:color w:val="475569"/>
          <w:sz w:val="18"/>
        </w:rPr>
        <w:t>Check your jurisdiction's requirements for reporting serious incidents to the regulator and to your workers compensation board. Some incidents must be reported immediately, and the scene may have to be left undisturbed. Those obligations override this form.</w:t>
      </w:r>
    </w:p>
    <w:p>
      <w:pPr>
        <w:keepNext/>
        <w:spacing w:before="240" w:after="80"/>
        <w:pBdr>
          <w:bottom w:val="single" w:sz="6" w:color="D7E0E4" w:space="2"/>
        </w:pBdr>
      </w:pPr>
      <w:r>
        <w:rPr>
          <w:b/>
          <w:color w:val="0D2B50"/>
          <w:sz w:val="23"/>
        </w:rPr>
        <w:t>1. Type of event</w:t>
      </w:r>
    </w:p>
    <w:tbl>
      <w:tblPr>
        <w:tblW w:type="auto" w:w="0"/>
        <w:tblLook w:firstColumn="1" w:firstRow="1" w:lastColumn="0" w:lastRow="0" w:noHBand="0" w:noVBand="1" w:val="04A0"/>
      </w:tblPr>
      <w:tblGrid>
        <w:gridCol w:w="3552"/>
        <w:gridCol w:w="3552"/>
        <w:gridCol w:w="3552"/>
      </w:tblGrid>
      <w:tr>
        <w:tc>
          <w:tcPr>
            <w:tcW w:type="dxa" w:w="3552"/>
          </w:tcPr>
          <w:p>
            <w:r/>
            <w:r>
              <w:rPr>
                <w:sz w:val="24"/>
              </w:rPr>
              <w:t xml:space="preserve">☐  </w:t>
            </w:r>
            <w:r>
              <w:rPr>
                <w:sz w:val="17"/>
              </w:rPr>
              <w:t>Near miss, no injury or damage</w:t>
            </w:r>
          </w:p>
        </w:tc>
        <w:tc>
          <w:tcPr>
            <w:tcW w:type="dxa" w:w="3552"/>
          </w:tcPr>
          <w:p>
            <w:r/>
            <w:r>
              <w:rPr>
                <w:sz w:val="24"/>
              </w:rPr>
              <w:t xml:space="preserve">☐  </w:t>
            </w:r>
            <w:r>
              <w:rPr>
                <w:sz w:val="17"/>
              </w:rPr>
              <w:t>First aid only</w:t>
            </w:r>
          </w:p>
        </w:tc>
        <w:tc>
          <w:tcPr>
            <w:tcW w:type="dxa" w:w="3552"/>
          </w:tcPr>
          <w:p>
            <w:r/>
            <w:r>
              <w:rPr>
                <w:sz w:val="24"/>
              </w:rPr>
              <w:t xml:space="preserve">☐  </w:t>
            </w:r>
            <w:r>
              <w:rPr>
                <w:sz w:val="17"/>
              </w:rPr>
              <w:t>Medical treatment</w:t>
            </w:r>
          </w:p>
        </w:tc>
      </w:tr>
      <w:tr>
        <w:tc>
          <w:tcPr>
            <w:tcW w:type="dxa" w:w="3552"/>
          </w:tcPr>
          <w:p>
            <w:r/>
            <w:r>
              <w:rPr>
                <w:sz w:val="24"/>
              </w:rPr>
              <w:t xml:space="preserve">☐  </w:t>
            </w:r>
            <w:r>
              <w:rPr>
                <w:sz w:val="17"/>
              </w:rPr>
              <w:t>Lost time injury</w:t>
            </w:r>
          </w:p>
        </w:tc>
        <w:tc>
          <w:tcPr>
            <w:tcW w:type="dxa" w:w="3552"/>
          </w:tcPr>
          <w:p>
            <w:r/>
            <w:r>
              <w:rPr>
                <w:sz w:val="24"/>
              </w:rPr>
              <w:t xml:space="preserve">☐  </w:t>
            </w:r>
            <w:r>
              <w:rPr>
                <w:sz w:val="17"/>
              </w:rPr>
              <w:t>Occupational illness</w:t>
            </w:r>
          </w:p>
        </w:tc>
        <w:tc>
          <w:tcPr>
            <w:tcW w:type="dxa" w:w="3552"/>
          </w:tcPr>
          <w:p>
            <w:r/>
            <w:r>
              <w:rPr>
                <w:sz w:val="24"/>
              </w:rPr>
              <w:t xml:space="preserve">☐  </w:t>
            </w:r>
            <w:r>
              <w:rPr>
                <w:sz w:val="17"/>
              </w:rPr>
              <w:t>Property or equipment damage</w:t>
            </w:r>
          </w:p>
        </w:tc>
      </w:tr>
      <w:tr>
        <w:tc>
          <w:tcPr>
            <w:tcW w:type="dxa" w:w="3552"/>
          </w:tcPr>
          <w:p>
            <w:r/>
            <w:r>
              <w:rPr>
                <w:sz w:val="24"/>
              </w:rPr>
              <w:t xml:space="preserve">☐  </w:t>
            </w:r>
            <w:r>
              <w:rPr>
                <w:sz w:val="17"/>
              </w:rPr>
              <w:t>Motor vehicle incident</w:t>
            </w:r>
          </w:p>
        </w:tc>
        <w:tc>
          <w:tcPr>
            <w:tcW w:type="dxa" w:w="3552"/>
          </w:tcPr>
          <w:p>
            <w:r/>
            <w:r>
              <w:rPr>
                <w:sz w:val="24"/>
              </w:rPr>
              <w:t xml:space="preserve">☐  </w:t>
            </w:r>
            <w:r>
              <w:rPr>
                <w:sz w:val="17"/>
              </w:rPr>
              <w:t>Environmental release</w:t>
            </w:r>
          </w:p>
        </w:tc>
        <w:tc>
          <w:tcPr>
            <w:tcW w:type="dxa" w:w="3552"/>
          </w:tcPr>
          <w:p>
            <w:r/>
            <w:r>
              <w:rPr>
                <w:sz w:val="24"/>
              </w:rPr>
              <w:t xml:space="preserve">☐  </w:t>
            </w:r>
            <w:r>
              <w:rPr>
                <w:sz w:val="17"/>
              </w:rPr>
              <w:t>Fire</w:t>
            </w:r>
          </w:p>
        </w:tc>
      </w:tr>
      <w:tr>
        <w:tc>
          <w:tcPr>
            <w:tcW w:type="dxa" w:w="3552"/>
          </w:tcPr>
          <w:p>
            <w:r/>
            <w:r>
              <w:rPr>
                <w:sz w:val="24"/>
              </w:rPr>
              <w:t xml:space="preserve">☐  </w:t>
            </w:r>
            <w:r>
              <w:rPr>
                <w:sz w:val="17"/>
              </w:rPr>
              <w:t>Security or violence</w:t>
            </w:r>
          </w:p>
        </w:tc>
        <w:tc>
          <w:tcPr>
            <w:tcW w:type="dxa" w:w="3552"/>
          </w:tcPr>
          <w:p>
            <w:r/>
            <w:r>
              <w:rPr>
                <w:sz w:val="24"/>
              </w:rPr>
              <w:t xml:space="preserve">☐  </w:t>
            </w:r>
            <w:r>
              <w:rPr>
                <w:sz w:val="17"/>
              </w:rPr>
              <w:t>Serious incident, regulator notified</w:t>
            </w:r>
          </w:p>
        </w:tc>
        <w:tc>
          <w:tcPr>
            <w:tcW w:type="dxa" w:w="3552"/>
          </w:tcPr>
          <w:p>
            <w:r/>
            <w:r>
              <w:rPr>
                <w:sz w:val="24"/>
              </w:rPr>
              <w:t xml:space="preserve">☐  </w:t>
            </w:r>
            <w:r>
              <w:rPr>
                <w:sz w:val="17"/>
              </w:rPr>
              <w:t>Other</w:t>
            </w:r>
          </w:p>
        </w:tc>
      </w:tr>
    </w:tbl>
    <w:p>
      <w:pPr>
        <w:keepNext/>
        <w:spacing w:before="240" w:after="80"/>
        <w:pBdr>
          <w:bottom w:val="single" w:sz="6" w:color="D7E0E4" w:space="2"/>
        </w:pBdr>
      </w:pPr>
      <w:r>
        <w:rPr>
          <w:b/>
          <w:color w:val="0D2B50"/>
          <w:sz w:val="23"/>
        </w:rPr>
        <w:t>2. When and where</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Date of event</w:t>
            </w:r>
          </w:p>
        </w:tc>
        <w:tc>
          <w:tcPr>
            <w:tcW w:type="dxa" w:w="6336"/>
          </w:tcPr>
          <w:p/>
        </w:tc>
      </w:tr>
      <w:tr>
        <w:trPr>
          <w:trHeight w:val="400" w:hRule="atLeast"/>
        </w:trPr>
        <w:tc>
          <w:tcPr>
            <w:tcW w:type="dxa" w:w="3744"/>
            <w:shd w:val="clear" w:color="auto" w:fill="F4F7FA"/>
          </w:tcPr>
          <w:p>
            <w:r>
              <w:rPr>
                <w:color w:val="475569"/>
                <w:sz w:val="17"/>
              </w:rPr>
              <w:t>Time of event</w:t>
            </w:r>
          </w:p>
        </w:tc>
        <w:tc>
          <w:tcPr>
            <w:tcW w:type="dxa" w:w="6336"/>
          </w:tcPr>
          <w:p/>
        </w:tc>
      </w:tr>
      <w:tr>
        <w:trPr>
          <w:trHeight w:val="400" w:hRule="atLeast"/>
        </w:trPr>
        <w:tc>
          <w:tcPr>
            <w:tcW w:type="dxa" w:w="3744"/>
            <w:shd w:val="clear" w:color="auto" w:fill="F4F7FA"/>
          </w:tcPr>
          <w:p>
            <w:r>
              <w:rPr>
                <w:color w:val="475569"/>
                <w:sz w:val="17"/>
              </w:rPr>
              <w:t>Date reported</w:t>
            </w:r>
          </w:p>
        </w:tc>
        <w:tc>
          <w:tcPr>
            <w:tcW w:type="dxa" w:w="6336"/>
          </w:tcPr>
          <w:p/>
        </w:tc>
      </w:tr>
      <w:tr>
        <w:trPr>
          <w:trHeight w:val="400" w:hRule="atLeast"/>
        </w:trPr>
        <w:tc>
          <w:tcPr>
            <w:tcW w:type="dxa" w:w="3744"/>
            <w:shd w:val="clear" w:color="auto" w:fill="F4F7FA"/>
          </w:tcPr>
          <w:p>
            <w:r>
              <w:rPr>
                <w:color w:val="475569"/>
                <w:sz w:val="17"/>
              </w:rPr>
              <w:t>Reported to</w:t>
            </w:r>
          </w:p>
        </w:tc>
        <w:tc>
          <w:tcPr>
            <w:tcW w:type="dxa" w:w="6336"/>
          </w:tcPr>
          <w:p/>
        </w:tc>
      </w:tr>
      <w:tr>
        <w:trPr>
          <w:trHeight w:val="400" w:hRule="atLeast"/>
        </w:trPr>
        <w:tc>
          <w:tcPr>
            <w:tcW w:type="dxa" w:w="3744"/>
            <w:shd w:val="clear" w:color="auto" w:fill="F4F7FA"/>
          </w:tcPr>
          <w:p>
            <w:r>
              <w:rPr>
                <w:color w:val="475569"/>
                <w:sz w:val="17"/>
              </w:rPr>
              <w:t>Exact location</w:t>
            </w:r>
          </w:p>
        </w:tc>
        <w:tc>
          <w:tcPr>
            <w:tcW w:type="dxa" w:w="6336"/>
          </w:tcPr>
          <w:p/>
        </w:tc>
      </w:tr>
      <w:tr>
        <w:trPr>
          <w:trHeight w:val="400" w:hRule="atLeast"/>
        </w:trPr>
        <w:tc>
          <w:tcPr>
            <w:tcW w:type="dxa" w:w="3744"/>
            <w:shd w:val="clear" w:color="auto" w:fill="F4F7FA"/>
          </w:tcPr>
          <w:p>
            <w:r>
              <w:rPr>
                <w:color w:val="475569"/>
                <w:sz w:val="17"/>
              </w:rPr>
              <w:t>Task being performed at the time</w:t>
            </w:r>
          </w:p>
        </w:tc>
        <w:tc>
          <w:tcPr>
            <w:tcW w:type="dxa" w:w="6336"/>
          </w:tcPr>
          <w:p/>
        </w:tc>
      </w:tr>
      <w:tr>
        <w:trPr>
          <w:trHeight w:val="400" w:hRule="atLeast"/>
        </w:trPr>
        <w:tc>
          <w:tcPr>
            <w:tcW w:type="dxa" w:w="3744"/>
            <w:shd w:val="clear" w:color="auto" w:fill="F4F7FA"/>
          </w:tcPr>
          <w:p>
            <w:r>
              <w:rPr>
                <w:color w:val="475569"/>
                <w:sz w:val="17"/>
              </w:rPr>
              <w:t>Field level hazard assessment reference for that shift</w:t>
            </w:r>
          </w:p>
        </w:tc>
        <w:tc>
          <w:tcPr>
            <w:tcW w:type="dxa" w:w="6336"/>
          </w:tcPr>
          <w:p/>
        </w:tc>
      </w:tr>
    </w:tbl>
    <w:p>
      <w:pPr>
        <w:keepNext/>
        <w:spacing w:before="240" w:after="80"/>
        <w:pBdr>
          <w:bottom w:val="single" w:sz="6" w:color="D7E0E4" w:space="2"/>
        </w:pBdr>
      </w:pPr>
      <w:r>
        <w:rPr>
          <w:b/>
          <w:color w:val="0D2B50"/>
          <w:sz w:val="23"/>
        </w:rPr>
        <w:t>3. Who was involved</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Name of person involved</w:t>
            </w:r>
          </w:p>
        </w:tc>
        <w:tc>
          <w:tcPr>
            <w:tcW w:type="dxa" w:w="6336"/>
          </w:tcPr>
          <w:p/>
        </w:tc>
      </w:tr>
      <w:tr>
        <w:trPr>
          <w:trHeight w:val="400" w:hRule="atLeast"/>
        </w:trPr>
        <w:tc>
          <w:tcPr>
            <w:tcW w:type="dxa" w:w="3744"/>
            <w:shd w:val="clear" w:color="auto" w:fill="F4F7FA"/>
          </w:tcPr>
          <w:p>
            <w:r>
              <w:rPr>
                <w:color w:val="475569"/>
                <w:sz w:val="17"/>
              </w:rPr>
              <w:t>Job title</w:t>
            </w:r>
          </w:p>
        </w:tc>
        <w:tc>
          <w:tcPr>
            <w:tcW w:type="dxa" w:w="6336"/>
          </w:tcPr>
          <w:p/>
        </w:tc>
      </w:tr>
      <w:tr>
        <w:trPr>
          <w:trHeight w:val="400" w:hRule="atLeast"/>
        </w:trPr>
        <w:tc>
          <w:tcPr>
            <w:tcW w:type="dxa" w:w="3744"/>
            <w:shd w:val="clear" w:color="auto" w:fill="F4F7FA"/>
          </w:tcPr>
          <w:p>
            <w:r>
              <w:rPr>
                <w:color w:val="475569"/>
                <w:sz w:val="17"/>
              </w:rPr>
              <w:t>Employee, subcontractor or visitor</w:t>
            </w:r>
          </w:p>
        </w:tc>
        <w:tc>
          <w:tcPr>
            <w:tcW w:type="dxa" w:w="6336"/>
          </w:tcPr>
          <w:p/>
        </w:tc>
      </w:tr>
      <w:tr>
        <w:trPr>
          <w:trHeight w:val="400" w:hRule="atLeast"/>
        </w:trPr>
        <w:tc>
          <w:tcPr>
            <w:tcW w:type="dxa" w:w="3744"/>
            <w:shd w:val="clear" w:color="auto" w:fill="F4F7FA"/>
          </w:tcPr>
          <w:p>
            <w:r>
              <w:rPr>
                <w:color w:val="475569"/>
                <w:sz w:val="17"/>
              </w:rPr>
              <w:t>Time on this task</w:t>
            </w:r>
          </w:p>
        </w:tc>
        <w:tc>
          <w:tcPr>
            <w:tcW w:type="dxa" w:w="6336"/>
          </w:tcPr>
          <w:p/>
        </w:tc>
      </w:tr>
      <w:tr>
        <w:trPr>
          <w:trHeight w:val="400" w:hRule="atLeast"/>
        </w:trPr>
        <w:tc>
          <w:tcPr>
            <w:tcW w:type="dxa" w:w="3744"/>
            <w:shd w:val="clear" w:color="auto" w:fill="F4F7FA"/>
          </w:tcPr>
          <w:p>
            <w:r>
              <w:rPr>
                <w:color w:val="475569"/>
                <w:sz w:val="17"/>
              </w:rPr>
              <w:t>Supervisor at the time</w:t>
            </w:r>
          </w:p>
        </w:tc>
        <w:tc>
          <w:tcPr>
            <w:tcW w:type="dxa" w:w="6336"/>
          </w:tcPr>
          <w:p/>
        </w:tc>
      </w:tr>
      <w:tr>
        <w:trPr>
          <w:trHeight w:val="400" w:hRule="atLeast"/>
        </w:trPr>
        <w:tc>
          <w:tcPr>
            <w:tcW w:type="dxa" w:w="3744"/>
            <w:shd w:val="clear" w:color="auto" w:fill="F4F7FA"/>
          </w:tcPr>
          <w:p>
            <w:r>
              <w:rPr>
                <w:color w:val="475569"/>
                <w:sz w:val="17"/>
              </w:rPr>
              <w:t>Injury or illness, and body part affected</w:t>
            </w:r>
          </w:p>
        </w:tc>
        <w:tc>
          <w:tcPr>
            <w:tcW w:type="dxa" w:w="6336"/>
          </w:tcPr>
          <w:p/>
        </w:tc>
      </w:tr>
      <w:tr>
        <w:trPr>
          <w:trHeight w:val="400" w:hRule="atLeast"/>
        </w:trPr>
        <w:tc>
          <w:tcPr>
            <w:tcW w:type="dxa" w:w="3744"/>
            <w:shd w:val="clear" w:color="auto" w:fill="F4F7FA"/>
          </w:tcPr>
          <w:p>
            <w:r>
              <w:rPr>
                <w:color w:val="475569"/>
                <w:sz w:val="17"/>
              </w:rPr>
              <w:t>Treatment given, and by whom</w:t>
            </w:r>
          </w:p>
        </w:tc>
        <w:tc>
          <w:tcPr>
            <w:tcW w:type="dxa" w:w="6336"/>
          </w:tcPr>
          <w:p/>
        </w:tc>
      </w:tr>
      <w:tr>
        <w:trPr>
          <w:trHeight w:val="400" w:hRule="atLeast"/>
        </w:trPr>
        <w:tc>
          <w:tcPr>
            <w:tcW w:type="dxa" w:w="3744"/>
            <w:shd w:val="clear" w:color="auto" w:fill="F4F7FA"/>
          </w:tcPr>
          <w:p>
            <w:r>
              <w:rPr>
                <w:color w:val="475569"/>
                <w:sz w:val="17"/>
              </w:rPr>
              <w:t>Equipment, vehicle or property damaged</w:t>
            </w:r>
          </w:p>
        </w:tc>
        <w:tc>
          <w:tcPr>
            <w:tcW w:type="dxa" w:w="6336"/>
          </w:tcPr>
          <w:p/>
        </w:tc>
      </w:tr>
    </w:tbl>
    <w:p>
      <w:pPr>
        <w:keepNext/>
        <w:spacing w:before="240" w:after="80"/>
        <w:pBdr>
          <w:bottom w:val="single" w:sz="6" w:color="D7E0E4" w:space="2"/>
        </w:pBdr>
      </w:pPr>
      <w:r>
        <w:rPr>
          <w:b/>
          <w:color w:val="0D2B50"/>
          <w:sz w:val="23"/>
        </w:rPr>
        <w:t>4. What happened</w:t>
      </w:r>
    </w:p>
    <w:p>
      <w:r>
        <w:rPr>
          <w:color w:val="475569"/>
          <w:sz w:val="17"/>
        </w:rPr>
        <w:t>Describe the sequence of events in order, in plain language. What was happening before, what happened, what happened immediately after. Stick to what is known. Do not assign blame here.</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p>
      <w:pPr>
        <w:keepNext/>
        <w:spacing w:before="240" w:after="80"/>
        <w:pBdr>
          <w:bottom w:val="single" w:sz="6" w:color="D7E0E4" w:space="2"/>
        </w:pBdr>
      </w:pPr>
      <w:r>
        <w:rPr>
          <w:b/>
          <w:color w:val="0D2B50"/>
          <w:sz w:val="23"/>
        </w:rPr>
        <w:t>5. Witnesses</w:t>
      </w:r>
    </w:p>
    <w:tbl>
      <w:tblPr>
        <w:tblStyle w:val="TableGrid"/>
        <w:tblW w:type="auto" w:w="0"/>
        <w:jc w:val="center"/>
        <w:tblLook w:firstColumn="1" w:firstRow="1" w:lastColumn="0" w:lastRow="0" w:noHBand="0" w:noVBand="1" w:val="04A0"/>
      </w:tblPr>
      <w:tblGrid>
        <w:gridCol w:w="2664"/>
        <w:gridCol w:w="2664"/>
        <w:gridCol w:w="2664"/>
        <w:gridCol w:w="2664"/>
      </w:tblGrid>
      <w:tr>
        <w:trPr>
          <w:tblHeader w:val="true"/>
        </w:trPr>
        <w:tc>
          <w:tcPr>
            <w:tcW w:type="dxa" w:w="2664"/>
            <w:shd w:val="clear" w:color="auto" w:fill="E8EEF4"/>
          </w:tcPr>
          <w:p>
            <w:r/>
            <w:r>
              <w:rPr>
                <w:b/>
                <w:color w:val="0D2B50"/>
                <w:sz w:val="17"/>
              </w:rPr>
              <w:t>Printed name</w:t>
            </w:r>
          </w:p>
        </w:tc>
        <w:tc>
          <w:tcPr>
            <w:tcW w:type="dxa" w:w="2664"/>
            <w:shd w:val="clear" w:color="auto" w:fill="E8EEF4"/>
          </w:tcPr>
          <w:p>
            <w:r/>
            <w:r>
              <w:rPr>
                <w:b/>
                <w:color w:val="0D2B50"/>
                <w:sz w:val="17"/>
              </w:rPr>
              <w:t>Role</w:t>
            </w:r>
          </w:p>
        </w:tc>
        <w:tc>
          <w:tcPr>
            <w:tcW w:type="dxa" w:w="2664"/>
            <w:shd w:val="clear" w:color="auto" w:fill="E8EEF4"/>
          </w:tcPr>
          <w:p>
            <w:r/>
            <w:r>
              <w:rPr>
                <w:b/>
                <w:color w:val="0D2B50"/>
                <w:sz w:val="17"/>
              </w:rPr>
              <w:t>Statement taken by</w:t>
            </w:r>
          </w:p>
        </w:tc>
        <w:tc>
          <w:tcPr>
            <w:tcW w:type="dxa" w:w="2664"/>
            <w:shd w:val="clear" w:color="auto" w:fill="E8EEF4"/>
          </w:tcPr>
          <w:p>
            <w:r/>
            <w:r>
              <w:rPr>
                <w:b/>
                <w:color w:val="0D2B50"/>
                <w:sz w:val="17"/>
              </w:rPr>
              <w:t>Date</w:t>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bl>
    <w:p>
      <w:pPr>
        <w:keepNext/>
        <w:spacing w:before="240" w:after="80"/>
        <w:pBdr>
          <w:bottom w:val="single" w:sz="6" w:color="D7E0E4" w:space="2"/>
        </w:pBdr>
      </w:pPr>
      <w:r>
        <w:rPr>
          <w:b/>
          <w:color w:val="0D2B50"/>
          <w:sz w:val="23"/>
        </w:rPr>
        <w:t>6. Immediate actions taken</w:t>
      </w:r>
    </w:p>
    <w:p>
      <w:r>
        <w:rPr>
          <w:color w:val="475569"/>
          <w:sz w:val="17"/>
        </w:rPr>
        <w:t>What was done straight away to make the area safe and prevent it happening again in the next hour.</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p>
      <w:pPr>
        <w:keepNext/>
        <w:spacing w:before="240" w:after="80"/>
        <w:pBdr>
          <w:bottom w:val="single" w:sz="6" w:color="D7E0E4" w:space="2"/>
        </w:pBdr>
      </w:pPr>
      <w:r>
        <w:rPr>
          <w:b/>
          <w:color w:val="0D2B50"/>
          <w:sz w:val="23"/>
        </w:rPr>
        <w:t>7. Contributing factors</w:t>
      </w:r>
    </w:p>
    <w:p>
      <w:pPr>
        <w:spacing w:after="100"/>
      </w:pPr>
      <w:r>
        <w:rPr>
          <w:sz w:val="18"/>
        </w:rPr>
        <w:t>Work through each heading. An investigation that concludes only that a worker was careless is an investigation that has stopped too early, and it is a finding against your program in an audit.</w:t>
      </w:r>
    </w:p>
    <w:p>
      <w:pPr>
        <w:keepNext/>
        <w:spacing w:before="240" w:after="80"/>
        <w:pBdr>
          <w:bottom w:val="single" w:sz="6" w:color="D7E0E4" w:space="2"/>
        </w:pBdr>
      </w:pPr>
      <w:r>
        <w:rPr>
          <w:b/>
          <w:color w:val="0D2B50"/>
          <w:sz w:val="23"/>
        </w:rPr>
        <w:t>7a. Contributing factors, by category</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3552"/>
            <w:shd w:val="clear" w:color="auto" w:fill="E8EEF4"/>
          </w:tcPr>
          <w:p>
            <w:r/>
            <w:r>
              <w:rPr>
                <w:b/>
                <w:color w:val="0D2B50"/>
                <w:sz w:val="17"/>
              </w:rPr>
              <w:t>Category</w:t>
            </w:r>
          </w:p>
        </w:tc>
        <w:tc>
          <w:tcPr>
            <w:tcW w:type="dxa" w:w="3552"/>
            <w:shd w:val="clear" w:color="auto" w:fill="E8EEF4"/>
          </w:tcPr>
          <w:p>
            <w:r/>
            <w:r>
              <w:rPr>
                <w:b/>
                <w:color w:val="0D2B50"/>
                <w:sz w:val="17"/>
              </w:rPr>
              <w:t>What we found</w:t>
            </w:r>
          </w:p>
        </w:tc>
        <w:tc>
          <w:tcPr>
            <w:tcW w:type="dxa" w:w="3552"/>
            <w:shd w:val="clear" w:color="auto" w:fill="E8EEF4"/>
          </w:tcPr>
          <w:p>
            <w:r/>
            <w:r>
              <w:rPr>
                <w:b/>
                <w:color w:val="0D2B50"/>
                <w:sz w:val="17"/>
              </w:rPr>
              <w:t>Evidence for that finding</w:t>
            </w:r>
          </w:p>
        </w:tc>
      </w:tr>
      <w:tr>
        <w:trPr>
          <w:trHeight w:val="560" w:hRule="atLeast"/>
        </w:trPr>
        <w:tc>
          <w:tcPr>
            <w:tcW w:type="dxa" w:w="3552"/>
            <w:shd w:val="clear" w:color="auto" w:fill="F4F7FA"/>
          </w:tcPr>
          <w:p>
            <w:r>
              <w:rPr>
                <w:b/>
                <w:sz w:val="17"/>
              </w:rPr>
              <w:t>People: training, competency, fatigue, fitness for duty, supervision</w:t>
            </w:r>
          </w:p>
        </w:tc>
        <w:tc>
          <w:tcPr>
            <w:tcW w:type="dxa" w:w="3552"/>
          </w:tcPr>
          <w:p/>
        </w:tc>
        <w:tc>
          <w:tcPr>
            <w:tcW w:type="dxa" w:w="3552"/>
          </w:tcPr>
          <w:p/>
        </w:tc>
      </w:tr>
      <w:tr>
        <w:trPr>
          <w:trHeight w:val="560" w:hRule="atLeast"/>
        </w:trPr>
        <w:tc>
          <w:tcPr>
            <w:tcW w:type="dxa" w:w="3552"/>
            <w:shd w:val="clear" w:color="auto" w:fill="F4F7FA"/>
          </w:tcPr>
          <w:p>
            <w:r>
              <w:rPr>
                <w:b/>
                <w:sz w:val="17"/>
              </w:rPr>
              <w:t>Equipment: condition, guarding, maintenance, suitability for the task</w:t>
            </w:r>
          </w:p>
        </w:tc>
        <w:tc>
          <w:tcPr>
            <w:tcW w:type="dxa" w:w="3552"/>
          </w:tcPr>
          <w:p/>
        </w:tc>
        <w:tc>
          <w:tcPr>
            <w:tcW w:type="dxa" w:w="3552"/>
          </w:tcPr>
          <w:p/>
        </w:tc>
      </w:tr>
      <w:tr>
        <w:trPr>
          <w:trHeight w:val="560" w:hRule="atLeast"/>
        </w:trPr>
        <w:tc>
          <w:tcPr>
            <w:tcW w:type="dxa" w:w="3552"/>
            <w:shd w:val="clear" w:color="auto" w:fill="F4F7FA"/>
          </w:tcPr>
          <w:p>
            <w:r>
              <w:rPr>
                <w:b/>
                <w:sz w:val="17"/>
              </w:rPr>
              <w:t>Materials: substances, loads, unexpected properties</w:t>
            </w:r>
          </w:p>
        </w:tc>
        <w:tc>
          <w:tcPr>
            <w:tcW w:type="dxa" w:w="3552"/>
          </w:tcPr>
          <w:p/>
        </w:tc>
        <w:tc>
          <w:tcPr>
            <w:tcW w:type="dxa" w:w="3552"/>
          </w:tcPr>
          <w:p/>
        </w:tc>
      </w:tr>
      <w:tr>
        <w:trPr>
          <w:trHeight w:val="560" w:hRule="atLeast"/>
        </w:trPr>
        <w:tc>
          <w:tcPr>
            <w:tcW w:type="dxa" w:w="3552"/>
            <w:shd w:val="clear" w:color="auto" w:fill="F4F7FA"/>
          </w:tcPr>
          <w:p>
            <w:r>
              <w:rPr>
                <w:b/>
                <w:sz w:val="17"/>
              </w:rPr>
              <w:t>Environment: weather, light, noise, ground, space, other trades</w:t>
            </w:r>
          </w:p>
        </w:tc>
        <w:tc>
          <w:tcPr>
            <w:tcW w:type="dxa" w:w="3552"/>
          </w:tcPr>
          <w:p/>
        </w:tc>
        <w:tc>
          <w:tcPr>
            <w:tcW w:type="dxa" w:w="3552"/>
          </w:tcPr>
          <w:p/>
        </w:tc>
      </w:tr>
      <w:tr>
        <w:trPr>
          <w:trHeight w:val="560" w:hRule="atLeast"/>
        </w:trPr>
        <w:tc>
          <w:tcPr>
            <w:tcW w:type="dxa" w:w="3552"/>
            <w:shd w:val="clear" w:color="auto" w:fill="F4F7FA"/>
          </w:tcPr>
          <w:p>
            <w:r>
              <w:rPr>
                <w:b/>
                <w:sz w:val="17"/>
              </w:rPr>
              <w:t>Process: procedure missing, unclear, impractical, or not followed and why</w:t>
            </w:r>
          </w:p>
        </w:tc>
        <w:tc>
          <w:tcPr>
            <w:tcW w:type="dxa" w:w="3552"/>
          </w:tcPr>
          <w:p/>
        </w:tc>
        <w:tc>
          <w:tcPr>
            <w:tcW w:type="dxa" w:w="3552"/>
          </w:tcPr>
          <w:p/>
        </w:tc>
      </w:tr>
      <w:tr>
        <w:trPr>
          <w:trHeight w:val="560" w:hRule="atLeast"/>
        </w:trPr>
        <w:tc>
          <w:tcPr>
            <w:tcW w:type="dxa" w:w="3552"/>
            <w:shd w:val="clear" w:color="auto" w:fill="F4F7FA"/>
          </w:tcPr>
          <w:p>
            <w:r>
              <w:rPr>
                <w:b/>
                <w:sz w:val="17"/>
              </w:rPr>
              <w:t>Management systems: hazard assessment, inspection, planning, resourcing, time pressure</w:t>
            </w:r>
          </w:p>
        </w:tc>
        <w:tc>
          <w:tcPr>
            <w:tcW w:type="dxa" w:w="3552"/>
          </w:tcPr>
          <w:p/>
        </w:tc>
        <w:tc>
          <w:tcPr>
            <w:tcW w:type="dxa" w:w="3552"/>
          </w:tcPr>
          <w:p/>
        </w:tc>
      </w:tr>
    </w:tbl>
    <w:p>
      <w:pPr>
        <w:keepNext/>
        <w:spacing w:before="240" w:after="80"/>
        <w:pBdr>
          <w:bottom w:val="single" w:sz="6" w:color="D7E0E4" w:space="2"/>
        </w:pBdr>
      </w:pPr>
      <w:r>
        <w:rPr>
          <w:b/>
          <w:color w:val="0D2B50"/>
          <w:sz w:val="23"/>
        </w:rPr>
        <w:t>7b. Root cause</w:t>
      </w:r>
    </w:p>
    <w:p>
      <w:r>
        <w:rPr>
          <w:color w:val="475569"/>
          <w:sz w:val="17"/>
        </w:rPr>
        <w:t>Ask why the contributing factor above was allowed to exist, then ask why again, until the answer is something your management system controls. Record the answer here.</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p>
      <w:pPr>
        <w:keepNext/>
        <w:spacing w:before="240" w:after="80"/>
        <w:pBdr>
          <w:bottom w:val="single" w:sz="6" w:color="D7E0E4" w:space="2"/>
        </w:pBdr>
      </w:pPr>
      <w:r>
        <w:rPr>
          <w:b/>
          <w:color w:val="0D2B50"/>
          <w:sz w:val="23"/>
        </w:rPr>
        <w:t>8. Corrective actions</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1776"/>
            <w:shd w:val="clear" w:color="auto" w:fill="E8EEF4"/>
          </w:tcPr>
          <w:p>
            <w:r/>
            <w:r>
              <w:rPr>
                <w:b/>
                <w:color w:val="0D2B50"/>
                <w:sz w:val="17"/>
              </w:rPr>
              <w:t>Action</w:t>
            </w:r>
          </w:p>
        </w:tc>
        <w:tc>
          <w:tcPr>
            <w:tcW w:type="dxa" w:w="1776"/>
            <w:shd w:val="clear" w:color="auto" w:fill="E8EEF4"/>
          </w:tcPr>
          <w:p>
            <w:r/>
            <w:r>
              <w:rPr>
                <w:b/>
                <w:color w:val="0D2B50"/>
                <w:sz w:val="17"/>
              </w:rPr>
              <w:t>Control type in the hierarchy</w:t>
            </w:r>
          </w:p>
        </w:tc>
        <w:tc>
          <w:tcPr>
            <w:tcW w:type="dxa" w:w="1776"/>
            <w:shd w:val="clear" w:color="auto" w:fill="E8EEF4"/>
          </w:tcPr>
          <w:p>
            <w:r/>
            <w:r>
              <w:rPr>
                <w:b/>
                <w:color w:val="0D2B50"/>
                <w:sz w:val="17"/>
              </w:rPr>
              <w:t>Assigned to</w:t>
            </w:r>
          </w:p>
        </w:tc>
        <w:tc>
          <w:tcPr>
            <w:tcW w:type="dxa" w:w="1776"/>
            <w:shd w:val="clear" w:color="auto" w:fill="E8EEF4"/>
          </w:tcPr>
          <w:p>
            <w:r/>
            <w:r>
              <w:rPr>
                <w:b/>
                <w:color w:val="0D2B50"/>
                <w:sz w:val="17"/>
              </w:rPr>
              <w:t>Due date</w:t>
            </w:r>
          </w:p>
        </w:tc>
        <w:tc>
          <w:tcPr>
            <w:tcW w:type="dxa" w:w="1776"/>
            <w:shd w:val="clear" w:color="auto" w:fill="E8EEF4"/>
          </w:tcPr>
          <w:p>
            <w:r/>
            <w:r>
              <w:rPr>
                <w:b/>
                <w:color w:val="0D2B50"/>
                <w:sz w:val="17"/>
              </w:rPr>
              <w:t>Completed</w:t>
            </w:r>
          </w:p>
        </w:tc>
        <w:tc>
          <w:tcPr>
            <w:tcW w:type="dxa" w:w="1776"/>
            <w:shd w:val="clear" w:color="auto" w:fill="E8EEF4"/>
          </w:tcPr>
          <w:p>
            <w:r/>
            <w:r>
              <w:rPr>
                <w:b/>
                <w:color w:val="0D2B50"/>
                <w:sz w:val="17"/>
              </w:rPr>
              <w:t>Verified by and date</w:t>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bl>
    <w:p>
      <w:pPr>
        <w:keepNext/>
        <w:spacing w:before="240" w:after="80"/>
        <w:pBdr>
          <w:bottom w:val="single" w:sz="6" w:color="D7E0E4" w:space="2"/>
        </w:pBdr>
      </w:pPr>
      <w:r>
        <w:rPr>
          <w:b/>
          <w:color w:val="0D2B50"/>
          <w:sz w:val="23"/>
        </w:rPr>
        <w:t>9. Communication back to the crews</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How the lesson was shared, for example toolbox talk or safety meeting</w:t>
            </w:r>
          </w:p>
        </w:tc>
        <w:tc>
          <w:tcPr>
            <w:tcW w:type="dxa" w:w="6336"/>
          </w:tcPr>
          <w:p/>
        </w:tc>
      </w:tr>
      <w:tr>
        <w:trPr>
          <w:trHeight w:val="400" w:hRule="atLeast"/>
        </w:trPr>
        <w:tc>
          <w:tcPr>
            <w:tcW w:type="dxa" w:w="3744"/>
            <w:shd w:val="clear" w:color="auto" w:fill="F4F7FA"/>
          </w:tcPr>
          <w:p>
            <w:r>
              <w:rPr>
                <w:color w:val="475569"/>
                <w:sz w:val="17"/>
              </w:rPr>
              <w:t>Date shared</w:t>
            </w:r>
          </w:p>
        </w:tc>
        <w:tc>
          <w:tcPr>
            <w:tcW w:type="dxa" w:w="6336"/>
          </w:tcPr>
          <w:p/>
        </w:tc>
      </w:tr>
      <w:tr>
        <w:trPr>
          <w:trHeight w:val="400" w:hRule="atLeast"/>
        </w:trPr>
        <w:tc>
          <w:tcPr>
            <w:tcW w:type="dxa" w:w="3744"/>
            <w:shd w:val="clear" w:color="auto" w:fill="F4F7FA"/>
          </w:tcPr>
          <w:p>
            <w:r>
              <w:rPr>
                <w:color w:val="475569"/>
                <w:sz w:val="17"/>
              </w:rPr>
              <w:t>Shared by</w:t>
            </w:r>
          </w:p>
        </w:tc>
        <w:tc>
          <w:tcPr>
            <w:tcW w:type="dxa" w:w="6336"/>
          </w:tcPr>
          <w:p/>
        </w:tc>
      </w:tr>
      <w:tr>
        <w:trPr>
          <w:trHeight w:val="400" w:hRule="atLeast"/>
        </w:trPr>
        <w:tc>
          <w:tcPr>
            <w:tcW w:type="dxa" w:w="3744"/>
            <w:shd w:val="clear" w:color="auto" w:fill="F4F7FA"/>
          </w:tcPr>
          <w:p>
            <w:r>
              <w:rPr>
                <w:color w:val="475569"/>
                <w:sz w:val="17"/>
              </w:rPr>
              <w:t>Documents updated as a result, for example hazard assessment or procedure</w:t>
            </w:r>
          </w:p>
        </w:tc>
        <w:tc>
          <w:tcPr>
            <w:tcW w:type="dxa" w:w="6336"/>
          </w:tcPr>
          <w:p/>
        </w:tc>
      </w:tr>
    </w:tbl>
    <w:p>
      <w:pPr>
        <w:keepNext/>
        <w:spacing w:before="240" w:after="80"/>
        <w:pBdr>
          <w:bottom w:val="single" w:sz="6" w:color="D7E0E4" w:space="2"/>
        </w:pBdr>
      </w:pPr>
      <w:r>
        <w:rPr>
          <w:b/>
          <w:color w:val="0D2B50"/>
          <w:sz w:val="23"/>
        </w:rPr>
        <w:t>Sign off</w:t>
      </w:r>
    </w:p>
    <w:tbl>
      <w:tblPr>
        <w:tblStyle w:val="TableGrid"/>
        <w:tblW w:type="auto" w:w="0"/>
        <w:tblLook w:firstColumn="1" w:firstRow="1" w:lastColumn="0" w:lastRow="0" w:noHBand="0" w:noVBand="1" w:val="04A0"/>
      </w:tblPr>
      <w:tblGrid>
        <w:gridCol w:w="3552"/>
        <w:gridCol w:w="3552"/>
        <w:gridCol w:w="3552"/>
      </w:tblGrid>
      <w:tr>
        <w:tc>
          <w:tcPr>
            <w:tcW w:type="dxa" w:w="3552"/>
            <w:shd w:val="clear" w:color="auto" w:fill="F4F7FA"/>
          </w:tcPr>
          <w:p>
            <w:r/>
            <w:r>
              <w:rPr>
                <w:color w:val="475569"/>
                <w:sz w:val="17"/>
              </w:rPr>
              <w:t>Reported by</w:t>
            </w:r>
          </w:p>
        </w:tc>
        <w:tc>
          <w:tcPr>
            <w:tcW w:type="dxa" w:w="3552"/>
            <w:shd w:val="clear" w:color="auto" w:fill="F4F7FA"/>
          </w:tcPr>
          <w:p>
            <w:r/>
            <w:r>
              <w:rPr>
                <w:color w:val="475569"/>
                <w:sz w:val="17"/>
              </w:rPr>
              <w:t>Investigated by</w:t>
            </w:r>
          </w:p>
        </w:tc>
        <w:tc>
          <w:tcPr>
            <w:tcW w:type="dxa" w:w="3552"/>
            <w:shd w:val="clear" w:color="auto" w:fill="F4F7FA"/>
          </w:tcPr>
          <w:p>
            <w:r/>
            <w:r>
              <w:rPr>
                <w:color w:val="475569"/>
                <w:sz w:val="17"/>
              </w:rPr>
              <w:t>Reviewed by management</w:t>
            </w:r>
          </w:p>
        </w:tc>
      </w:tr>
      <w:tr>
        <w:trPr>
          <w:trHeight w:val="680" w:hRule="atLeast"/>
        </w:trPr>
        <w:tc>
          <w:tcPr>
            <w:tcW w:type="dxa" w:w="3552"/>
          </w:tcPr>
          <w:p>
            <w:r/>
            <w:r>
              <w:rPr>
                <w:sz w:val="18"/>
              </w:rPr>
            </w:r>
          </w:p>
        </w:tc>
        <w:tc>
          <w:tcPr>
            <w:tcW w:type="dxa" w:w="3552"/>
          </w:tcPr>
          <w:p>
            <w:r/>
            <w:r>
              <w:rPr>
                <w:sz w:val="18"/>
              </w:rPr>
            </w:r>
          </w:p>
        </w:tc>
        <w:tc>
          <w:tcPr>
            <w:tcW w:type="dxa" w:w="3552"/>
          </w:tcPr>
          <w:p>
            <w:r/>
            <w:r>
              <w:rPr>
                <w:sz w:val="18"/>
              </w:rPr>
            </w:r>
          </w:p>
        </w:tc>
      </w:tr>
    </w:tbl>
    <w:tbl>
      <w:tblPr>
        <w:tblStyle w:val="TableGrid"/>
        <w:tblW w:type="auto" w:w="0"/>
        <w:tblLook w:firstColumn="1" w:firstRow="1" w:lastColumn="0" w:lastRow="0" w:noHBand="0" w:noVBand="1" w:val="04A0"/>
      </w:tblPr>
      <w:tblGrid>
        <w:gridCol w:w="3552"/>
        <w:gridCol w:w="3552"/>
        <w:gridCol w:w="3552"/>
      </w:tblGrid>
      <w:tr>
        <w:tc>
          <w:tcPr>
            <w:tcW w:type="dxa" w:w="3552"/>
            <w:shd w:val="clear" w:color="auto" w:fill="F4F7FA"/>
          </w:tcPr>
          <w:p>
            <w:r/>
            <w:r>
              <w:rPr>
                <w:color w:val="475569"/>
                <w:sz w:val="17"/>
              </w:rPr>
              <w:t>Date</w:t>
            </w:r>
          </w:p>
        </w:tc>
        <w:tc>
          <w:tcPr>
            <w:tcW w:type="dxa" w:w="3552"/>
            <w:shd w:val="clear" w:color="auto" w:fill="F4F7FA"/>
          </w:tcPr>
          <w:p>
            <w:r/>
            <w:r>
              <w:rPr>
                <w:color w:val="475569"/>
                <w:sz w:val="17"/>
              </w:rPr>
              <w:t>Date</w:t>
            </w:r>
          </w:p>
        </w:tc>
        <w:tc>
          <w:tcPr>
            <w:tcW w:type="dxa" w:w="3552"/>
            <w:shd w:val="clear" w:color="auto" w:fill="F4F7FA"/>
          </w:tcPr>
          <w:p>
            <w:r/>
            <w:r>
              <w:rPr>
                <w:color w:val="475569"/>
                <w:sz w:val="17"/>
              </w:rPr>
              <w:t>Date</w:t>
            </w:r>
          </w:p>
        </w:tc>
      </w:tr>
      <w:tr>
        <w:trPr>
          <w:trHeight w:val="400" w:hRule="atLeast"/>
        </w:trPr>
        <w:tc>
          <w:tcPr>
            <w:tcW w:type="dxa" w:w="3552"/>
          </w:tcPr>
          <w:p/>
        </w:tc>
        <w:tc>
          <w:tcPr>
            <w:tcW w:type="dxa" w:w="3552"/>
          </w:tcPr>
          <w:p/>
        </w:tc>
        <w:tc>
          <w:tcPr>
            <w:tcW w:type="dxa" w:w="3552"/>
          </w:tcPr>
          <w:p/>
        </w:tc>
      </w:tr>
    </w:tbl>
    <w:sectPr w:rsidR="00FC693F" w:rsidRPr="0006063C" w:rsidSect="00034616">
      <w:footerReference w:type="default" r:id="rId9"/>
      <w:pgSz w:w="12240" w:h="15840"/>
      <w:pgMar w:top="792" w:right="792" w:bottom="864"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color w:val="475569"/>
        <w:sz w:val="15"/>
      </w:rPr>
      <w:t>Cor Pathway 360, corpathway360.com, free to use and modify.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